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779B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Отчет по оказан</w:t>
      </w:r>
      <w:r w:rsidR="003D2CB1">
        <w:rPr>
          <w:rFonts w:ascii="Noto Serif" w:eastAsia="Times New Roman" w:hAnsi="Noto Serif" w:cs="Times New Roman"/>
          <w:b/>
          <w:bCs/>
          <w:color w:val="3D3D3D"/>
          <w:sz w:val="21"/>
        </w:rPr>
        <w:t>ию государственных услуг за 2024</w:t>
      </w: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год</w:t>
      </w:r>
    </w:p>
    <w:p w14:paraId="29607537" w14:textId="0FFC2761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КГУ «</w:t>
      </w:r>
      <w:r w:rsidR="000B1CE7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Общеобразовательная школа №2 города Макинск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отдела образования по Буландынскому району управления образования Акмолинской </w:t>
      </w:r>
      <w:proofErr w:type="gram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области»  является</w:t>
      </w:r>
      <w:proofErr w:type="gram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государственным органом, оказывающим государственные услуги в соответствии с законодательством Республики Казахстан от </w:t>
      </w:r>
      <w:r w:rsidR="00163265">
        <w:rPr>
          <w:rFonts w:ascii="Noto Serif" w:eastAsia="Times New Roman" w:hAnsi="Noto Serif" w:cs="Times New Roman"/>
          <w:color w:val="3D3D3D"/>
          <w:sz w:val="21"/>
          <w:szCs w:val="21"/>
        </w:rPr>
        <w:t>4 мая 2020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 «О государственных услугах».</w:t>
      </w:r>
    </w:p>
    <w:p w14:paraId="747D74DA" w14:textId="7DC9E49E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>рственное учре</w:t>
      </w:r>
      <w:r w:rsidR="00AA07AC">
        <w:rPr>
          <w:rFonts w:ascii="Noto Serif" w:eastAsia="Times New Roman" w:hAnsi="Noto Serif" w:cs="Times New Roman"/>
          <w:color w:val="3D3D3D"/>
          <w:sz w:val="21"/>
          <w:szCs w:val="21"/>
        </w:rPr>
        <w:t>ждение оказывает </w:t>
      </w:r>
      <w:r w:rsidR="00546975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6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государственных услуг:</w:t>
      </w:r>
    </w:p>
    <w:p w14:paraId="0BF8C00A" w14:textId="77777777" w:rsidR="00881662" w:rsidRPr="00881662" w:rsidRDefault="00881662" w:rsidP="00881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 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14:paraId="60EC0863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14:paraId="5A0AA61D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оказания государственной услуги: электронная, бумажная.</w:t>
      </w:r>
    </w:p>
    <w:p w14:paraId="659392CE" w14:textId="7BA42043" w:rsidR="00881662" w:rsidRPr="000B1CE7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</w:t>
      </w:r>
      <w:r w:rsidR="00546975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4</w:t>
      </w: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</w:t>
      </w:r>
      <w:proofErr w:type="gramStart"/>
      <w:r w:rsidR="000B1CE7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102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  <w:proofErr w:type="gramEnd"/>
      <w:r w:rsidR="000B1CE7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 ( 21 бумажн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ая</w:t>
      </w:r>
      <w:r w:rsidR="000B1CE7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 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,</w:t>
      </w:r>
      <w:r w:rsidR="000B1CE7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 81 электронн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ая</w:t>
      </w:r>
      <w:r w:rsidR="000B1CE7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 )</w:t>
      </w:r>
    </w:p>
    <w:p w14:paraId="6973D4BB" w14:textId="77777777" w:rsidR="00881662" w:rsidRPr="00C46AE3" w:rsidRDefault="00881662" w:rsidP="00C46AE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C46AE3">
        <w:rPr>
          <w:rFonts w:ascii="Noto Serif" w:eastAsia="Times New Roman" w:hAnsi="Noto Serif" w:cs="Times New Roman"/>
          <w:b/>
          <w:bCs/>
          <w:color w:val="3D3D3D"/>
          <w:sz w:val="21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14:paraId="1BB4F95B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14:paraId="08CECF5C" w14:textId="6BE1CE1E" w:rsidR="00881662" w:rsidRPr="004D025D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4 году оказано — 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7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  <w:r w:rsidR="0014685F">
        <w:rPr>
          <w:rFonts w:ascii="Noto Serif" w:eastAsia="Times New Roman" w:hAnsi="Noto Serif" w:cs="Times New Roman"/>
          <w:color w:val="3D3D3D"/>
          <w:sz w:val="21"/>
          <w:szCs w:val="21"/>
        </w:rPr>
        <w:t>и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бумажная</w:t>
      </w:r>
    </w:p>
    <w:p w14:paraId="00F5B1DA" w14:textId="77777777" w:rsidR="00881662" w:rsidRPr="00881662" w:rsidRDefault="00881662" w:rsidP="00881662">
      <w:pPr>
        <w:shd w:val="clear" w:color="auto" w:fill="FFFFFF"/>
        <w:spacing w:after="121" w:line="240" w:lineRule="auto"/>
        <w:ind w:left="360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C46AE3">
        <w:rPr>
          <w:rFonts w:ascii="Noto Serif" w:eastAsia="Times New Roman" w:hAnsi="Noto Serif" w:cs="Times New Roman"/>
          <w:bCs/>
          <w:color w:val="3D3D3D"/>
          <w:sz w:val="21"/>
        </w:rPr>
        <w:t>3.</w:t>
      </w: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14:paraId="6CB498DD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14:paraId="6759379E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предоставления результата оказания государственной услуги – электронная и (или) бумажная.</w:t>
      </w:r>
    </w:p>
    <w:p w14:paraId="64B78BFA" w14:textId="6A397110" w:rsidR="00881662" w:rsidRPr="00881662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В 2024 году оказано — 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344 услуги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электронная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</w:t>
      </w:r>
    </w:p>
    <w:p w14:paraId="7081DF04" w14:textId="77777777" w:rsidR="00881662" w:rsidRPr="00881662" w:rsidRDefault="00E60BF8" w:rsidP="00881662">
      <w:pPr>
        <w:shd w:val="clear" w:color="auto" w:fill="FFFFFF"/>
        <w:spacing w:after="121" w:line="240" w:lineRule="auto"/>
        <w:ind w:left="142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4.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 «Выдача дубликатов документов об основном среднем, общем среднем образовании».</w:t>
      </w:r>
    </w:p>
    <w:p w14:paraId="41559D8E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14:paraId="0C8A293B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электронная и (или) бумажная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14:paraId="2B5C6B57" w14:textId="77C08FAB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В 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2024</w:t>
      </w:r>
      <w:r w:rsidR="00052A20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</w:t>
      </w:r>
      <w:proofErr w:type="gramStart"/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10 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услуги</w:t>
      </w:r>
      <w:proofErr w:type="gram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электронная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14:paraId="138EB735" w14:textId="77777777" w:rsidR="00881662" w:rsidRPr="00881662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 5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. </w:t>
      </w:r>
      <w:r>
        <w:rPr>
          <w:rFonts w:ascii="Noto Serif" w:eastAsia="Times New Roman" w:hAnsi="Noto Serif" w:cs="Times New Roman"/>
          <w:b/>
          <w:bCs/>
          <w:color w:val="3D3D3D"/>
          <w:sz w:val="21"/>
        </w:rPr>
        <w:t>«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Прием документов для перевода детей между общеобразовательными учебными заведениями</w:t>
      </w:r>
      <w:r>
        <w:rPr>
          <w:rFonts w:ascii="Noto Serif" w:eastAsia="Times New Roman" w:hAnsi="Noto Serif" w:cs="Times New Roman"/>
          <w:b/>
          <w:bCs/>
          <w:color w:val="3D3D3D"/>
          <w:sz w:val="21"/>
        </w:rPr>
        <w:t>»</w:t>
      </w:r>
    </w:p>
    <w:p w14:paraId="6517347C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14:paraId="464556C8" w14:textId="77777777" w:rsidR="00F40FEE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электронная и (или) бумажная </w:t>
      </w:r>
    </w:p>
    <w:p w14:paraId="6D1F1969" w14:textId="5F112B70" w:rsidR="00881662" w:rsidRPr="00881662" w:rsidRDefault="009A7B33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proofErr w:type="gramStart"/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2024  году</w:t>
      </w:r>
      <w:proofErr w:type="gramEnd"/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оказано </w:t>
      </w:r>
      <w:r w:rsidR="004D025D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-55 услуги бумажная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</w:t>
      </w:r>
    </w:p>
    <w:p w14:paraId="5D1EBA6B" w14:textId="2D845FCD" w:rsidR="00881662" w:rsidRPr="00881662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6.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4D025D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kk-KZ"/>
        </w:rPr>
        <w:t>Прием документов для прохождения аттестации на присвоение (подтверждение) квалификационных катерогий педагогическим  работникам и приравненным к ним лицам организаций образования реализу</w:t>
      </w:r>
      <w:r w:rsidR="00BF3CDB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kk-KZ"/>
        </w:rPr>
        <w:t xml:space="preserve">ющих программы </w:t>
      </w:r>
      <w:r w:rsidR="00BF3CDB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kk-KZ"/>
        </w:rPr>
        <w:lastRenderedPageBreak/>
        <w:t>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 w14:paraId="7EE27CA6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</w:t>
      </w:r>
    </w:p>
    <w:p w14:paraId="51D4EE14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оказания государственных услуг-бумажная</w:t>
      </w:r>
    </w:p>
    <w:p w14:paraId="70BE662E" w14:textId="52C96FBF" w:rsidR="00881662" w:rsidRPr="00BF3CDB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2024 году оказа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но</w:t>
      </w:r>
      <w:proofErr w:type="gram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-</w:t>
      </w:r>
      <w:r w:rsidR="009A7B33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BF3CDB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5</w:t>
      </w:r>
      <w:proofErr w:type="gramEnd"/>
      <w:r w:rsidR="00BF3CDB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услуг</w:t>
      </w:r>
      <w:r w:rsidR="00BF3CDB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 бумажная</w:t>
      </w:r>
    </w:p>
    <w:p w14:paraId="5362E8A6" w14:textId="77777777" w:rsidR="00881662" w:rsidRPr="00881662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7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 «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14:paraId="1483FE8D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</w:t>
      </w:r>
    </w:p>
    <w:p w14:paraId="26C91D53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оказания государственных услуг-бумажная</w:t>
      </w:r>
    </w:p>
    <w:p w14:paraId="0C76B22D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В 202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4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>году оказан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о-24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услуг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и</w:t>
      </w:r>
    </w:p>
    <w:p w14:paraId="409E2497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</w:t>
      </w:r>
    </w:p>
    <w:p w14:paraId="0DEE9032" w14:textId="08D82774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            </w:t>
      </w:r>
      <w:r w:rsidR="00F40FEE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   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С 1 января по 31 декабря 2024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 жалоб со стороны </w:t>
      </w:r>
      <w:proofErr w:type="spell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услугополучателей</w:t>
      </w:r>
      <w:proofErr w:type="spell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на коммунальное государственное учреждение «</w:t>
      </w:r>
      <w:r w:rsidR="00BF3CDB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Общеобразовательная школа №2 города </w:t>
      </w:r>
      <w:proofErr w:type="gramStart"/>
      <w:r w:rsidR="00BF3CDB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Макинск </w:t>
      </w:r>
      <w:r w:rsidR="001E760A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отдела</w:t>
      </w:r>
      <w:proofErr w:type="gram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образования по Буландынскому району управления образования Акмолинской области» не поступало.</w:t>
      </w:r>
    </w:p>
    <w:p w14:paraId="141E91C1" w14:textId="77777777"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  <w:u w:val="single"/>
        </w:rPr>
        <w:t>Контактная информация:</w:t>
      </w:r>
    </w:p>
    <w:p w14:paraId="73CA4671" w14:textId="753D4D3F" w:rsidR="00881662" w:rsidRPr="00881662" w:rsidRDefault="00BF3CDB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г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. 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Макинск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, ул. 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И. Скуридина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,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 62А ,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КГУ «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 xml:space="preserve">Общеобразовательная школа №2 города Макинск </w:t>
      </w:r>
      <w:r w:rsidR="000E50D1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отдела образования по Буландынскому району управления образования Акмолинской области», номер телефо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>на 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2-27-10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14:paraId="31FD5922" w14:textId="77777777" w:rsid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Прием осуществляется в рабочие дни, кроме выходных и праздничных дней, с 9.00 до 18.00 часов перерыв на обед с 13.00 до 14.00 часов.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</w:t>
      </w:r>
    </w:p>
    <w:p w14:paraId="5F513F65" w14:textId="77777777" w:rsidR="001E760A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</w:p>
    <w:p w14:paraId="4AFA01EC" w14:textId="77777777" w:rsidR="00605B6F" w:rsidRPr="00DC7E1F" w:rsidRDefault="00881662" w:rsidP="00DC7E1F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</w:t>
      </w:r>
    </w:p>
    <w:p w14:paraId="74289AB7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54C45278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0A9CA654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36A5AB19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0CA1BBF8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33B4E36C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3D858744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46A31E29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7AC8D84B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061EA771" w14:textId="77777777" w:rsidR="00163265" w:rsidRDefault="00163265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14:paraId="771E63AC" w14:textId="77777777" w:rsidR="00DC7E1F" w:rsidRPr="003D2CB1" w:rsidRDefault="003D2CB1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lastRenderedPageBreak/>
        <w:t>2024</w:t>
      </w:r>
      <w:r w:rsidR="00DC7E1F" w:rsidRPr="003D2CB1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 xml:space="preserve"> жыл бойынша мемлекеттік қызмет көрсету бойынша есеп</w:t>
      </w:r>
    </w:p>
    <w:p w14:paraId="63E2A94E" w14:textId="3F2051F9" w:rsidR="00DC7E1F" w:rsidRPr="000B1CE7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" Ақмола облысы білім басқармасының Бұланды ауданы бойынша білім бөлімі </w:t>
      </w:r>
      <w:r w:rsidR="00E17D8F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Макинск қаласының №2 жалпы орта білім беретін мектебі</w:t>
      </w:r>
      <w:r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" КМ</w:t>
      </w:r>
      <w:r w:rsidR="00163265"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 Қазақстан Республикасының 2020 жылғы 4</w:t>
      </w:r>
      <w:r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</w:t>
      </w:r>
      <w:r w:rsidR="00163265"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мамырда</w:t>
      </w:r>
      <w:r w:rsidR="0016326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ғы</w:t>
      </w:r>
      <w:r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"Мемлекеттік көрсетілетін қызметтер туралы"заңнамасына сәйкес мемлекеттік қызмет көрсететін мемлекеттік орган болып табылады.</w:t>
      </w:r>
    </w:p>
    <w:p w14:paraId="0985FDDD" w14:textId="4E11EA2C" w:rsidR="00DC7E1F" w:rsidRPr="000B1CE7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Мемлекеттік мекеме </w:t>
      </w:r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6</w:t>
      </w:r>
      <w:r w:rsidRPr="000B1CE7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мемлекеттік қызмет көрсетеді:</w:t>
      </w:r>
    </w:p>
    <w:p w14:paraId="7468C9AB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1.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14:paraId="730DA2C6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6D2A774B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112F71B5" w14:textId="49D613D1" w:rsidR="00DC7E1F" w:rsidRPr="00BF71B0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 w:rsidR="003D2CB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="003D2CB1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</w:t>
      </w:r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102 (81 электрондық, 21 қағаз</w:t>
      </w:r>
      <w:r w:rsidR="00DC7E1F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</w:t>
      </w:r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түрінде) </w:t>
      </w:r>
      <w:r w:rsidR="00DC7E1F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қызмет көрсетілді</w:t>
      </w:r>
    </w:p>
    <w:p w14:paraId="6429F129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</w:t>
      </w:r>
    </w:p>
    <w:p w14:paraId="3815ABE1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2"Бастауыш,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қабылдау".</w:t>
      </w:r>
    </w:p>
    <w:p w14:paraId="326FA57D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002C8295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көрсету нысаны — қағаз түрінде.</w:t>
      </w:r>
    </w:p>
    <w:p w14:paraId="469A3D42" w14:textId="19BC143B" w:rsidR="00DC7E1F" w:rsidRPr="00BF71B0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 w:rsidR="003D2CB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мемлекеттік орган арқылы </w:t>
      </w:r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7</w:t>
      </w:r>
      <w:r w:rsidR="00DC7E1F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</w:t>
      </w:r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электрондық </w:t>
      </w:r>
      <w:r w:rsidR="00DC7E1F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қызмет көрсетілді.</w:t>
      </w:r>
    </w:p>
    <w:p w14:paraId="262CF07C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</w:t>
      </w:r>
    </w:p>
    <w:p w14:paraId="25128F4E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3. "Жалпы білім беретін мектептердегі білім алушылар мен тәрбиеленушілердің жекелеген санаттарына тегін және жеңілдікпен тамақтандыруды ұсыну".</w:t>
      </w:r>
    </w:p>
    <w:p w14:paraId="54105709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11E7DAD9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қызметті көрсету нәтижесін ұсыну нысаны – электрондық және (немесе) қағаз түрінде.</w:t>
      </w:r>
    </w:p>
    <w:p w14:paraId="06C383DD" w14:textId="1190DD92" w:rsidR="00DC7E1F" w:rsidRPr="00BF71B0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 w:rsidR="003D2CB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</w:t>
      </w:r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344 электрондық </w:t>
      </w:r>
      <w:r w:rsidR="00DC7E1F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қызмет көрсетілді</w:t>
      </w:r>
    </w:p>
    <w:p w14:paraId="15A65E46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</w:t>
      </w:r>
    </w:p>
    <w:p w14:paraId="2A7B649E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4 "Негізгі орта, жалпы орта білім туралы құжаттардың телнұсқаларын беру".</w:t>
      </w:r>
    </w:p>
    <w:p w14:paraId="5ACFDC49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7342C305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6340833C" w14:textId="5420310D" w:rsidR="00DC7E1F" w:rsidRPr="00BF71B0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 w:rsidR="003D2CB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="00DC7E1F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мемлекеттік корпорация арқылы — </w:t>
      </w:r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10 электрондық</w:t>
      </w:r>
      <w:r w:rsidR="00DC7E1F"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қызмет көрсетілді.</w:t>
      </w:r>
    </w:p>
    <w:p w14:paraId="3CF78EB5" w14:textId="77777777" w:rsidR="00DC7E1F" w:rsidRPr="00DC7E1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</w:p>
    <w:p w14:paraId="002A7D8A" w14:textId="77777777" w:rsidR="00DC7E1F" w:rsidRPr="00DC7E1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16326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5. Балаларды жалпы білім беретін оқу орындары арасында ауыстыру үшін құжаттар қабылдау</w:t>
      </w:r>
    </w:p>
    <w:p w14:paraId="791ECB0E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2D60D392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76A15716" w14:textId="47AE4A22" w:rsidR="00DC7E1F" w:rsidRPr="00DC7E1F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202</w:t>
      </w:r>
      <w:r w:rsidR="003D2CB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жылы</w:t>
      </w:r>
      <w:proofErr w:type="spellEnd"/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55 қағаз </w:t>
      </w:r>
      <w:proofErr w:type="gramStart"/>
      <w:r w:rsidR="00D7260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түрінде 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қызмет</w:t>
      </w:r>
      <w:proofErr w:type="spellEnd"/>
      <w:proofErr w:type="gram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көрсетілді</w:t>
      </w:r>
      <w:proofErr w:type="spellEnd"/>
    </w:p>
    <w:p w14:paraId="3204DF2D" w14:textId="77777777" w:rsidR="00944A53" w:rsidRDefault="00DC7E1F" w:rsidP="00944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</w:pPr>
      <w:r w:rsidRPr="00DC7E1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lastRenderedPageBreak/>
        <w:t xml:space="preserve">6. </w:t>
      </w:r>
      <w:r w:rsidR="00944A53" w:rsidRPr="00DC7E1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"</w:t>
      </w:r>
      <w:r w:rsidR="00944A5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 xml:space="preserve">Мектепке дейінгі тәрбие мен оқыту бастауыш, негізгі орта, жалпы орта, техникалық және кәсіптік, орта </w:t>
      </w:r>
      <w:proofErr w:type="gramStart"/>
      <w:r w:rsidR="00944A5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білімнен  кейінгі</w:t>
      </w:r>
      <w:proofErr w:type="gramEnd"/>
      <w:r w:rsidR="00944A5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 xml:space="preserve">  білім беру  бағдарламаларын іске асыратын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(растау) үшін оларды аттестаттаудан өткізуге құжаттарды қабылдау</w:t>
      </w:r>
      <w:r w:rsidR="00944A53" w:rsidRPr="00DC7E1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"</w:t>
      </w:r>
      <w:r w:rsidR="00944A5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.</w:t>
      </w:r>
    </w:p>
    <w:p w14:paraId="33DCE4C0" w14:textId="671F2CC1" w:rsidR="00DC7E1F" w:rsidRPr="00944A53" w:rsidRDefault="00DC7E1F" w:rsidP="00944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944A53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көрсетілетін қызмет тегін негізде көрсетіледі</w:t>
      </w:r>
    </w:p>
    <w:p w14:paraId="3C40685A" w14:textId="77777777" w:rsidR="00DC7E1F" w:rsidRPr="00BF71B0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F71B0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көрсету нысаны-қағаз түрінде</w:t>
      </w:r>
    </w:p>
    <w:p w14:paraId="0DF00CEE" w14:textId="7D539281" w:rsidR="00DC7E1F" w:rsidRPr="00546975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 w:rsidR="003D2CB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</w:t>
      </w:r>
      <w:r w:rsidR="00944A53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5 қағаз түрінде</w:t>
      </w:r>
      <w:r w:rsidR="00DC7E1F"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қызмет көрсетілді</w:t>
      </w:r>
    </w:p>
    <w:p w14:paraId="4D2CBDD5" w14:textId="77777777" w:rsidR="00DC7E1F" w:rsidRPr="00546975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</w:t>
      </w:r>
    </w:p>
    <w:p w14:paraId="487B7722" w14:textId="30138801" w:rsidR="00DC7E1F" w:rsidRPr="00546975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 w:rsidR="003D2CB1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="00DC7E1F"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жылдың  1 қаңтардан және  31 желтоқсанға дейін " Ақмола облысы білім басқармасының Бұланды ауданы бойынша білім бөлімі </w:t>
      </w:r>
      <w:r w:rsidR="00944A53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Макинск қаласының №2 жалпы </w:t>
      </w:r>
      <w:r w:rsidR="00DC7E1F"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орта</w:t>
      </w:r>
      <w:r w:rsidR="00944A53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білім беретін</w:t>
      </w:r>
      <w:r w:rsidR="00DC7E1F"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мектебі» " коммуналдық мемлекеттік мекемесіне қызмет алушылар тарапынан шағымдар түскен жоқ.</w:t>
      </w:r>
    </w:p>
    <w:p w14:paraId="43963CA0" w14:textId="77777777" w:rsidR="00DC7E1F" w:rsidRPr="00546975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54697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</w:t>
      </w:r>
    </w:p>
    <w:p w14:paraId="75A0A7D4" w14:textId="77777777" w:rsidR="00DC7E1F" w:rsidRPr="00DC7E1F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DC7E1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Байланыс</w:t>
      </w:r>
      <w:proofErr w:type="spellEnd"/>
      <w:r w:rsidRPr="00DC7E1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DC7E1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ақпараты</w:t>
      </w:r>
      <w:proofErr w:type="spellEnd"/>
      <w:r w:rsidRPr="00DC7E1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:</w:t>
      </w:r>
    </w:p>
    <w:p w14:paraId="2F536AD3" w14:textId="131AC213" w:rsidR="00DC7E1F" w:rsidRPr="00DC7E1F" w:rsidRDefault="00944A53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Макинск қаласы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И. Скуриндина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көшесі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62А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"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Ақмола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облысы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білім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басқармасының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Бұланды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ауданы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бойынша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білім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бөлімі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Макинск қаласының №2 жалпы орта білім беретін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мектебі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" КММ, телефон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нөмірі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27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10</w:t>
      </w:r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.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Қабылдау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демалыс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және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мереке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күндерінен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басқа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 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жұмыс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күндері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сағат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9.00-ден 18.00-ге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дейін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түскі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үзіліс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сағат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13.00-ден 14.00-ге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дейін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жүзеге </w:t>
      </w:r>
      <w:proofErr w:type="spellStart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асырылады</w:t>
      </w:r>
      <w:proofErr w:type="spellEnd"/>
      <w:r w:rsidR="00DC7E1F" w:rsidRPr="00DC7E1F"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</w:p>
    <w:p w14:paraId="2E35EF67" w14:textId="77777777" w:rsidR="00DC7E1F" w:rsidRPr="00DC7E1F" w:rsidRDefault="00DC7E1F" w:rsidP="00DC7E1F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DC7E1F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14:paraId="662E1895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117207FD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5EA9320D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1BF1FEF5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2DCEB580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6E15C7B0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549AA31F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4B70C396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400C3DD7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p w14:paraId="30AD2D9C" w14:textId="77777777" w:rsidR="00605B6F" w:rsidRDefault="00605B6F" w:rsidP="00881662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</w:rPr>
      </w:pPr>
    </w:p>
    <w:sectPr w:rsidR="00605B6F" w:rsidSect="00B4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246FE"/>
    <w:multiLevelType w:val="multilevel"/>
    <w:tmpl w:val="76B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03211">
    <w:abstractNumId w:val="2"/>
  </w:num>
  <w:num w:numId="2" w16cid:durableId="1349916090">
    <w:abstractNumId w:val="0"/>
  </w:num>
  <w:num w:numId="3" w16cid:durableId="362023227">
    <w:abstractNumId w:val="3"/>
  </w:num>
  <w:num w:numId="4" w16cid:durableId="18831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62"/>
    <w:rsid w:val="00052A20"/>
    <w:rsid w:val="000B1CE7"/>
    <w:rsid w:val="000E50D1"/>
    <w:rsid w:val="000F6AC4"/>
    <w:rsid w:val="001425FB"/>
    <w:rsid w:val="0014685F"/>
    <w:rsid w:val="00163265"/>
    <w:rsid w:val="001E760A"/>
    <w:rsid w:val="003D2CB1"/>
    <w:rsid w:val="004D025D"/>
    <w:rsid w:val="004E0A4D"/>
    <w:rsid w:val="00546975"/>
    <w:rsid w:val="00605B6F"/>
    <w:rsid w:val="00821478"/>
    <w:rsid w:val="00833590"/>
    <w:rsid w:val="00860DAD"/>
    <w:rsid w:val="00871EDB"/>
    <w:rsid w:val="00881662"/>
    <w:rsid w:val="00944A53"/>
    <w:rsid w:val="009820B3"/>
    <w:rsid w:val="009A7B33"/>
    <w:rsid w:val="009E7465"/>
    <w:rsid w:val="00AA07AC"/>
    <w:rsid w:val="00AE457E"/>
    <w:rsid w:val="00B43F1B"/>
    <w:rsid w:val="00BF3CDB"/>
    <w:rsid w:val="00BF71B0"/>
    <w:rsid w:val="00C46AE3"/>
    <w:rsid w:val="00C858F5"/>
    <w:rsid w:val="00D72601"/>
    <w:rsid w:val="00DC7E1F"/>
    <w:rsid w:val="00E17D8F"/>
    <w:rsid w:val="00E60BF8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9867"/>
  <w15:docId w15:val="{C911FD65-3DA2-4D62-88B6-49BFA77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6A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85F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DC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11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BC1F-9CCC-41F1-A0CD-4EA10031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2</cp:revision>
  <cp:lastPrinted>2023-03-02T03:58:00Z</cp:lastPrinted>
  <dcterms:created xsi:type="dcterms:W3CDTF">2025-02-28T07:11:00Z</dcterms:created>
  <dcterms:modified xsi:type="dcterms:W3CDTF">2025-02-28T07:11:00Z</dcterms:modified>
</cp:coreProperties>
</file>