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AD56" w14:textId="77777777" w:rsidR="0000038A" w:rsidRDefault="00302602" w:rsidP="00302602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Отчет о работе социального педагога за </w:t>
      </w:r>
      <w:r w:rsidR="00000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 w:eastAsia="ru-RU"/>
          <w14:ligatures w14:val="none"/>
        </w:rPr>
        <w:t xml:space="preserve">первое полугодие </w:t>
      </w:r>
    </w:p>
    <w:p w14:paraId="17DED91E" w14:textId="4E117A31" w:rsidR="00302602" w:rsidRPr="000D30B2" w:rsidRDefault="0000038A" w:rsidP="00302602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 w:eastAsia="ru-RU"/>
          <w14:ligatures w14:val="none"/>
        </w:rPr>
        <w:t xml:space="preserve">За </w:t>
      </w:r>
      <w:r w:rsidR="00302602" w:rsidRPr="000D30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202</w:t>
      </w:r>
      <w:r w:rsidR="003026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4</w:t>
      </w:r>
      <w:r w:rsidR="00302602" w:rsidRPr="000D30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-202</w:t>
      </w:r>
      <w:r w:rsidR="003026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5</w:t>
      </w:r>
      <w:r w:rsidR="00302602" w:rsidRPr="000D30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учебный год</w:t>
      </w:r>
    </w:p>
    <w:p w14:paraId="5B3C1A8E" w14:textId="77777777" w:rsidR="0030260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    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 </w:t>
      </w:r>
      <w:proofErr w:type="gramStart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КГУ  «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Общеобразовательная школа№2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. </w:t>
      </w:r>
      <w:proofErr w:type="spellStart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Макин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</w:t>
      </w:r>
      <w:proofErr w:type="spellEnd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</w:p>
    <w:p w14:paraId="2BD39E71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4-2025 учебном году ведется работа согласно плану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Классные руководители предоставили социальный паспорт. На основе этого был с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оставлен социальн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ый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паспорт школы. Корректировка и составление списка детей по социальному статусу: -многодетные семьи -неполные семьи -семьи с потерей одного из родителей -дети-инвалиды -опекаемые дети. </w:t>
      </w:r>
    </w:p>
    <w:p w14:paraId="70721B42" w14:textId="77777777" w:rsidR="0030260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Оформление документации на бесплатное питание, учащимся из мало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обеспеченны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многодетных 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семей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а также детей, которые находятся под опекой. </w:t>
      </w:r>
    </w:p>
    <w:p w14:paraId="648C9462" w14:textId="09A0B2EA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По состоянию на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дека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брь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202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</w:t>
      </w:r>
      <w:proofErr w:type="gramEnd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г. общее количество учащихся в школе составляет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618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из них: </w:t>
      </w:r>
    </w:p>
    <w:p w14:paraId="0025528A" w14:textId="165D77BC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1.Опекаемых детей -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7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 </w:t>
      </w:r>
    </w:p>
    <w:p w14:paraId="32DC30EE" w14:textId="7A4ECF7C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2.Учащихся из многодетных </w:t>
      </w:r>
      <w:proofErr w:type="gramStart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семей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230</w:t>
      </w:r>
    </w:p>
    <w:p w14:paraId="444DE82A" w14:textId="50B7F1E1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3. Учащихся из малообеспеченных семей – </w:t>
      </w:r>
      <w:r w:rsidR="0021501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170</w:t>
      </w:r>
    </w:p>
    <w:p w14:paraId="7BD062FA" w14:textId="5DAA8D43" w:rsidR="00302602" w:rsidRPr="00D24A8A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4.Учащихся из неполных семей –</w:t>
      </w:r>
      <w:r w:rsidR="0021501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69</w:t>
      </w:r>
    </w:p>
    <w:p w14:paraId="04721B38" w14:textId="14FD11D8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5. Неблагополучные семьи-</w:t>
      </w:r>
      <w:proofErr w:type="gramStart"/>
      <w:r w:rsidR="006542C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.</w:t>
      </w:r>
      <w:proofErr w:type="gramEnd"/>
    </w:p>
    <w:p w14:paraId="288AD357" w14:textId="58BDD171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6.Количество </w:t>
      </w:r>
      <w:proofErr w:type="gramStart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учащихся</w:t>
      </w:r>
      <w:proofErr w:type="gramEnd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состоящих на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br/>
        <w:t xml:space="preserve">                внутришкольном учете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и РОП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</w:t>
      </w:r>
      <w:r w:rsidR="006542C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10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</w:p>
    <w:p w14:paraId="70DA7995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         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Социальная работа с многодетными и социально-незащищенными семьями.</w:t>
      </w:r>
    </w:p>
    <w:p w14:paraId="08774630" w14:textId="52EB0C1A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5C5C5C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 В течение учебного года осуществляется контроль семей, в которых воспитываются опекаемые дети, составляются акты обследования жилищно-бытовых и социально-психологических условий проживания несовершеннолетних. С опекунами проводятся индивидуальные консультации, решаются вопросы по оказанию помощи таким семьям. В октябре 202</w:t>
      </w:r>
      <w:r w:rsidR="00AC42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4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-202</w:t>
      </w:r>
      <w:r w:rsidR="00AC42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5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учебного года согласно плану мероприятий прошла неделя «День опекуна». </w:t>
      </w:r>
    </w:p>
    <w:p w14:paraId="62CC590E" w14:textId="068F35B3" w:rsidR="00302602" w:rsidRPr="000D30B2" w:rsidRDefault="00302602" w:rsidP="003026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 течение </w:t>
      </w:r>
      <w:proofErr w:type="gramStart"/>
      <w:r w:rsidR="00587433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полугодия </w:t>
      </w: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проводился</w:t>
      </w:r>
      <w:proofErr w:type="gram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учет и ежедневный контроль за успеваемостью и посещаемостью учебных занятий учащихся. Выяснялись причины отсутствия или опозданий, поддерживалась тесная связь с классными руководителями. В случае длительного отсутствия ученика социальный педагог</w:t>
      </w:r>
      <w:r w:rsidR="00587433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заместитель по ВР</w:t>
      </w: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и классный руководитель выходили по месту жительства учащегося. С родителями проводилась профилактическая работа: беседы, </w:t>
      </w: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lastRenderedPageBreak/>
        <w:t>консультации. В течение года были обследованы ЖБУ и проведены беседы с семьями. А также проводились рейды по неблагополучным семьям.</w:t>
      </w:r>
      <w:r w:rsidRPr="000D30B2">
        <w:rPr>
          <w:rFonts w:ascii="Times New Roman" w:eastAsia="Times New Roman" w:hAnsi="Times New Roman" w:cs="Times New Roman"/>
          <w:color w:val="5C5C5C"/>
          <w:kern w:val="0"/>
          <w:sz w:val="32"/>
          <w:szCs w:val="32"/>
          <w:lang w:eastAsia="ru-RU"/>
          <w14:ligatures w14:val="none"/>
        </w:rPr>
        <w:br/>
        <w:t xml:space="preserve">                                                                        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Питание</w:t>
      </w:r>
    </w:p>
    <w:p w14:paraId="54816213" w14:textId="66336273" w:rsidR="00302602" w:rsidRPr="000D30B2" w:rsidRDefault="00302602" w:rsidP="0030260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Для детей-сирот и детей из малообеспеченных и многодетных семей организовано одноразовое бесплатное питание. Для обеспечения бесплатного питания социальным педагогом, с помощью классных руководителей, формировались индивидуальные пакеты документов на учеников школы, проведены обследования жилищно-бытовых условий проживания учеников. На 202</w:t>
      </w:r>
      <w:r w:rsidR="005874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4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-202</w:t>
      </w:r>
      <w:r w:rsidR="005874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5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учебный год подали заявление на бесплатное питание </w:t>
      </w:r>
      <w:r w:rsidR="005874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103 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учащихся. </w:t>
      </w:r>
    </w:p>
    <w:p w14:paraId="029C53A4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 школе </w:t>
      </w:r>
      <w:proofErr w:type="spell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бракиражной</w:t>
      </w:r>
      <w:proofErr w:type="spell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комиссией  осуществляется</w:t>
      </w:r>
      <w:proofErr w:type="gram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контроль по следующим направлениям:</w:t>
      </w:r>
    </w:p>
    <w:p w14:paraId="42415ACC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Обязательные требования:</w:t>
      </w:r>
    </w:p>
    <w:p w14:paraId="604521FF" w14:textId="77777777" w:rsidR="00302602" w:rsidRPr="000D30B2" w:rsidRDefault="00302602" w:rsidP="00302602">
      <w:pPr>
        <w:spacing w:after="0" w:line="360" w:lineRule="atLeast"/>
        <w:ind w:firstLine="708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Ведение учетной документации и работа </w:t>
      </w:r>
      <w:proofErr w:type="spell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бракеражной</w:t>
      </w:r>
      <w:proofErr w:type="spell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школьной комиссии. Необходимо запросить документы касательно работы </w:t>
      </w:r>
      <w:proofErr w:type="spell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бракеражной</w:t>
      </w:r>
      <w:proofErr w:type="spell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школьной комиссии и учетную документацию по школьному питанию:</w:t>
      </w:r>
    </w:p>
    <w:p w14:paraId="573614F8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Приказ о создании </w:t>
      </w:r>
      <w:proofErr w:type="spell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бракеражной</w:t>
      </w:r>
      <w:proofErr w:type="spell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комиссии, дата создания;</w:t>
      </w:r>
    </w:p>
    <w:p w14:paraId="50CF460F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Состав </w:t>
      </w:r>
      <w:proofErr w:type="spell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бракеражной</w:t>
      </w:r>
      <w:proofErr w:type="spell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комиссии, утвержденный план работы, наличие актов, протоколов;</w:t>
      </w:r>
    </w:p>
    <w:p w14:paraId="3ABF90BB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Наличие утвержденного меню (наличие ежедневного и перспективного меню)</w:t>
      </w:r>
    </w:p>
    <w:p w14:paraId="62202342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Разнообразие блюд с учетом меню;</w:t>
      </w:r>
    </w:p>
    <w:p w14:paraId="05F58634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Наличие </w:t>
      </w:r>
      <w:proofErr w:type="spellStart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бракеражных</w:t>
      </w:r>
      <w:proofErr w:type="spellEnd"/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журналов сырой и готовой продукции;</w:t>
      </w:r>
    </w:p>
    <w:p w14:paraId="372A2998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Правила доставки пищевых продуктов в соответствующей таре на специально выделенном автотранспорте;</w:t>
      </w:r>
    </w:p>
    <w:p w14:paraId="678A889A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Ежемесячные отчеты и мониторинг по организации горячего, школьного питания;</w:t>
      </w:r>
    </w:p>
    <w:p w14:paraId="48A77AB9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Размещение отчетов на интернет-ресурсе;</w:t>
      </w:r>
    </w:p>
    <w:p w14:paraId="5C1BF1EF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Организация питания администрацией школы. В рамках работы осуществляется визуальный осмотр:</w:t>
      </w:r>
    </w:p>
    <w:p w14:paraId="371D38CA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График дежурства администрации школы в школьной столовой;</w:t>
      </w:r>
    </w:p>
    <w:p w14:paraId="7718647D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Режим питания школьников (график, продолжительность времени для приема пищи режим работы столовой);</w:t>
      </w:r>
    </w:p>
    <w:p w14:paraId="7DD3F7B5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Соблюдение питьевого режима, обеспеченность экологически чистой питьевой водой (наличие питьевых фонтанчиков, диспенсеров, своевременная очистка кулеров);</w:t>
      </w:r>
    </w:p>
    <w:p w14:paraId="47D2D4F6" w14:textId="77777777" w:rsidR="00302602" w:rsidRPr="000D30B2" w:rsidRDefault="00302602" w:rsidP="00302602">
      <w:pPr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lastRenderedPageBreak/>
        <w:t>Наличие необходимых условия для мытья рук;</w:t>
      </w:r>
    </w:p>
    <w:p w14:paraId="7E40C518" w14:textId="18FD3248" w:rsidR="00302602" w:rsidRPr="000D30B2" w:rsidRDefault="00302602" w:rsidP="003026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C5C5C"/>
          <w:kern w:val="0"/>
          <w:sz w:val="32"/>
          <w:szCs w:val="32"/>
          <w:lang w:eastAsia="ru-RU"/>
          <w14:ligatures w14:val="none"/>
        </w:rPr>
      </w:pPr>
      <w:proofErr w:type="gramStart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В  декабре</w:t>
      </w:r>
      <w:proofErr w:type="gramEnd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прошла </w:t>
      </w:r>
      <w:r w:rsidR="0000038A"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президентская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Елка для детей из опекаемых, малообеспеченных и многодетных семей, на </w:t>
      </w:r>
      <w:r w:rsidR="0000038A"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президентскую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елку от нашей школы был</w:t>
      </w:r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а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приглашен</w:t>
      </w:r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а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Бекболат</w:t>
      </w:r>
      <w:proofErr w:type="spellEnd"/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Каусар</w:t>
      </w:r>
      <w:proofErr w:type="spellEnd"/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учени</w:t>
      </w:r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ца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="003656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6</w:t>
      </w: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класса. Также для детей из опекаемых, малообеспеченных и многодетных семей была организована Елка акима района с нашей школы на данное мероприятие были приглашены дети сироты, от лица акима города были вручены детям подарки и сладости.</w:t>
      </w:r>
    </w:p>
    <w:p w14:paraId="15D620DC" w14:textId="77777777" w:rsidR="00302602" w:rsidRPr="000D30B2" w:rsidRDefault="00302602" w:rsidP="003026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Профилактика безнадзорности и правонарушений среди обучающихся.</w:t>
      </w:r>
    </w:p>
    <w:p w14:paraId="52B74434" w14:textId="77777777" w:rsidR="00302602" w:rsidRPr="000D30B2" w:rsidRDefault="00302602" w:rsidP="00302602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5C5C5C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Профилактика правонарушений с учащимися, оказавшимися в трудной жизненной ситуации. 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 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  Социальный педагог проводит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учителями-предметниками, медицинским работником школы, педагогами-психологами, администрацией школы и комиссией по делам несовершеннолетних. Согласно плану мероприятий были проведены беседа «Уголовная и административная ответственность», «Опасные игры»</w:t>
      </w:r>
    </w:p>
    <w:p w14:paraId="26B8F8B1" w14:textId="77777777" w:rsidR="0000038A" w:rsidRDefault="0000038A" w:rsidP="00C836F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</w:pPr>
    </w:p>
    <w:p w14:paraId="34CF6840" w14:textId="0E86CD65" w:rsidR="00302602" w:rsidRPr="000D30B2" w:rsidRDefault="00302602" w:rsidP="00C836F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</w:pPr>
      <w:r w:rsidRPr="000D30B2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                             Социальный </w:t>
      </w:r>
      <w:proofErr w:type="gramStart"/>
      <w:r w:rsidRPr="000D30B2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педагог:   </w:t>
      </w:r>
      <w:proofErr w:type="gramEnd"/>
      <w:r w:rsidRPr="000D30B2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     </w:t>
      </w:r>
      <w:r w:rsidR="00C836F1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</w:t>
      </w:r>
      <w:r w:rsidRPr="000D30B2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   </w:t>
      </w:r>
      <w:proofErr w:type="spellStart"/>
      <w:r w:rsidR="0000038A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>Баймагамбетова</w:t>
      </w:r>
      <w:proofErr w:type="spellEnd"/>
      <w:r w:rsidR="0000038A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З.А.</w:t>
      </w:r>
    </w:p>
    <w:p w14:paraId="13DF2742" w14:textId="77777777" w:rsidR="00302602" w:rsidRPr="000D30B2" w:rsidRDefault="00302602" w:rsidP="0030260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F1D7CE" w14:textId="77777777" w:rsidR="00302602" w:rsidRPr="000D30B2" w:rsidRDefault="00302602" w:rsidP="00302602">
      <w:pPr>
        <w:rPr>
          <w:rFonts w:ascii="Times New Roman" w:hAnsi="Times New Roman" w:cs="Times New Roman"/>
          <w:sz w:val="28"/>
          <w:szCs w:val="28"/>
        </w:rPr>
      </w:pPr>
    </w:p>
    <w:p w14:paraId="71B6966B" w14:textId="77777777" w:rsidR="005D44DF" w:rsidRDefault="005D44DF"/>
    <w:sectPr w:rsidR="005D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4"/>
    <w:rsid w:val="0000038A"/>
    <w:rsid w:val="00215010"/>
    <w:rsid w:val="00302602"/>
    <w:rsid w:val="00365697"/>
    <w:rsid w:val="004C224A"/>
    <w:rsid w:val="00587433"/>
    <w:rsid w:val="005D44DF"/>
    <w:rsid w:val="005F3D46"/>
    <w:rsid w:val="006542C1"/>
    <w:rsid w:val="009B7688"/>
    <w:rsid w:val="00AC42FE"/>
    <w:rsid w:val="00B541D4"/>
    <w:rsid w:val="00C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D186"/>
  <w15:chartTrackingRefBased/>
  <w15:docId w15:val="{704897A6-AB8C-45A8-9BD9-DA726E7C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2025-01-10T07:09:00Z</cp:lastPrinted>
  <dcterms:created xsi:type="dcterms:W3CDTF">2025-01-10T06:26:00Z</dcterms:created>
  <dcterms:modified xsi:type="dcterms:W3CDTF">2025-01-10T07:09:00Z</dcterms:modified>
</cp:coreProperties>
</file>