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AC" w:rsidRDefault="00666CAC" w:rsidP="00666CAC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 класс                                                                            Дата_14.11.2017</w:t>
      </w:r>
    </w:p>
    <w:p w:rsidR="00B50CE5" w:rsidRDefault="00B50CE5" w:rsidP="00666C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66CAC" w:rsidRDefault="00666CAC" w:rsidP="00666C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Тема:</w:t>
      </w:r>
      <w:r w:rsidRPr="00B91FBE">
        <w:t xml:space="preserve"> </w:t>
      </w:r>
      <w:r w:rsidRPr="005B32CB">
        <w:t>Понятия о видах сложного предложении. Виды сложносочиненных, сложноподчиненных и бессоюзных сложных предложений.</w:t>
      </w:r>
    </w:p>
    <w:p w:rsidR="00666CAC" w:rsidRPr="00B91FBE" w:rsidRDefault="00666CAC" w:rsidP="00666CA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91FBE">
        <w:rPr>
          <w:rFonts w:ascii="OpenSans" w:hAnsi="OpenSans"/>
          <w:b/>
          <w:bCs/>
          <w:color w:val="000000"/>
          <w:sz w:val="21"/>
        </w:rPr>
        <w:t>Цель: </w:t>
      </w:r>
      <w:r>
        <w:rPr>
          <w:rFonts w:ascii="OpenSans" w:hAnsi="OpenSans"/>
          <w:b/>
          <w:bCs/>
          <w:color w:val="000000"/>
          <w:sz w:val="21"/>
        </w:rPr>
        <w:t xml:space="preserve">  учащиеся смогут </w:t>
      </w:r>
      <w:r w:rsidRPr="00B91FBE">
        <w:rPr>
          <w:rFonts w:ascii="OpenSans" w:hAnsi="OpenSans"/>
          <w:color w:val="000000"/>
          <w:sz w:val="21"/>
          <w:szCs w:val="21"/>
        </w:rPr>
        <w:t>повторить ранее изученный материал по теме «Сложное предложение»; закреплять навыки определения видов сложных предложений.</w:t>
      </w:r>
    </w:p>
    <w:p w:rsidR="00666CAC" w:rsidRPr="00B91FBE" w:rsidRDefault="00666CAC" w:rsidP="00666CAC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666CAC" w:rsidRPr="00B91FBE" w:rsidRDefault="00666CAC" w:rsidP="00666CAC">
      <w:pPr>
        <w:pStyle w:val="a3"/>
        <w:rPr>
          <w:szCs w:val="21"/>
        </w:rPr>
      </w:pPr>
      <w:r w:rsidRPr="00B91FBE">
        <w:t>Ход урока</w:t>
      </w:r>
    </w:p>
    <w:p w:rsidR="00666CAC" w:rsidRPr="00B91FBE" w:rsidRDefault="00666CAC" w:rsidP="00666CAC">
      <w:pPr>
        <w:pStyle w:val="a3"/>
      </w:pPr>
      <w:r>
        <w:t>1.</w:t>
      </w:r>
      <w:r w:rsidRPr="00B91FBE">
        <w:t>Повторение изученного материала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Осложненное списывание.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Спишите сложное предложение, определите их вид. Расставьте знаки препинания, объясните графически пропущенные орфограммы.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Год за годом все меньше и меньше </w:t>
      </w:r>
      <w:proofErr w:type="spellStart"/>
      <w:r w:rsidRPr="00B91FBE">
        <w:rPr>
          <w:i/>
          <w:iCs/>
        </w:rPr>
        <w:t>остаёт</w:t>
      </w:r>
      <w:proofErr w:type="spellEnd"/>
      <w:r w:rsidRPr="00B91FBE">
        <w:rPr>
          <w:i/>
          <w:iCs/>
        </w:rPr>
        <w:t>.</w:t>
      </w:r>
      <w:proofErr w:type="gramStart"/>
      <w:r w:rsidRPr="00B91FBE">
        <w:rPr>
          <w:i/>
          <w:iCs/>
        </w:rPr>
        <w:t xml:space="preserve"> .</w:t>
      </w:r>
      <w:proofErr w:type="gramEnd"/>
      <w:r w:rsidRPr="00B91FBE">
        <w:rPr>
          <w:i/>
          <w:iCs/>
        </w:rPr>
        <w:t xml:space="preserve"> </w:t>
      </w:r>
      <w:proofErr w:type="spellStart"/>
      <w:r w:rsidRPr="00B91FBE">
        <w:rPr>
          <w:i/>
          <w:iCs/>
        </w:rPr>
        <w:t>ся</w:t>
      </w:r>
      <w:proofErr w:type="spellEnd"/>
      <w:r w:rsidRPr="00B91FBE">
        <w:rPr>
          <w:i/>
          <w:iCs/>
        </w:rPr>
        <w:t xml:space="preserve"> возле с. . </w:t>
      </w:r>
      <w:proofErr w:type="spellStart"/>
      <w:r w:rsidRPr="00B91FBE">
        <w:rPr>
          <w:i/>
          <w:iCs/>
        </w:rPr>
        <w:t>лений</w:t>
      </w:r>
      <w:proofErr w:type="spellEnd"/>
      <w:r w:rsidRPr="00B91FBE">
        <w:rPr>
          <w:i/>
          <w:iCs/>
        </w:rPr>
        <w:t xml:space="preserve"> густых черемуховых кустов а на их месте торчат (не)</w:t>
      </w:r>
      <w:proofErr w:type="spellStart"/>
      <w:r w:rsidRPr="00B91FBE">
        <w:rPr>
          <w:i/>
          <w:iCs/>
        </w:rPr>
        <w:t>лепые</w:t>
      </w:r>
      <w:proofErr w:type="spellEnd"/>
      <w:r w:rsidRPr="00B91FBE">
        <w:rPr>
          <w:i/>
          <w:iCs/>
        </w:rPr>
        <w:t xml:space="preserve"> </w:t>
      </w:r>
      <w:proofErr w:type="spellStart"/>
      <w:r w:rsidRPr="00B91FBE">
        <w:rPr>
          <w:i/>
          <w:iCs/>
        </w:rPr>
        <w:t>искалече</w:t>
      </w:r>
      <w:proofErr w:type="spellEnd"/>
      <w:r w:rsidRPr="00B91FBE">
        <w:rPr>
          <w:i/>
          <w:iCs/>
        </w:rPr>
        <w:t xml:space="preserve">. . </w:t>
      </w:r>
      <w:proofErr w:type="spellStart"/>
      <w:r w:rsidRPr="00B91FBE">
        <w:rPr>
          <w:i/>
          <w:iCs/>
        </w:rPr>
        <w:t>ые</w:t>
      </w:r>
      <w:proofErr w:type="spellEnd"/>
      <w:r w:rsidRPr="00B91FBE">
        <w:rPr>
          <w:i/>
          <w:iCs/>
        </w:rPr>
        <w:t xml:space="preserve"> сучья. (Г. </w:t>
      </w:r>
      <w:proofErr w:type="spellStart"/>
      <w:r w:rsidRPr="00B91FBE">
        <w:rPr>
          <w:i/>
          <w:iCs/>
        </w:rPr>
        <w:t>Скрибицкий</w:t>
      </w:r>
      <w:proofErr w:type="spellEnd"/>
      <w:r w:rsidRPr="00B91FBE">
        <w:rPr>
          <w:i/>
          <w:iCs/>
        </w:rPr>
        <w:t>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Каждое лето под высоким к.</w:t>
      </w:r>
      <w:proofErr w:type="gramStart"/>
      <w:r w:rsidRPr="00B91FBE">
        <w:rPr>
          <w:i/>
          <w:iCs/>
        </w:rPr>
        <w:t xml:space="preserve"> .</w:t>
      </w:r>
      <w:proofErr w:type="gramEnd"/>
      <w:r w:rsidRPr="00B91FBE">
        <w:rPr>
          <w:i/>
          <w:iCs/>
        </w:rPr>
        <w:t xml:space="preserve"> </w:t>
      </w:r>
      <w:proofErr w:type="spellStart"/>
      <w:r w:rsidRPr="00B91FBE">
        <w:rPr>
          <w:i/>
          <w:iCs/>
        </w:rPr>
        <w:t>рнизом</w:t>
      </w:r>
      <w:proofErr w:type="spellEnd"/>
      <w:r w:rsidRPr="00B91FBE">
        <w:rPr>
          <w:i/>
          <w:iCs/>
        </w:rPr>
        <w:t xml:space="preserve"> дома в котором проходило мое де. . </w:t>
      </w:r>
      <w:proofErr w:type="spellStart"/>
      <w:r w:rsidRPr="00B91FBE">
        <w:rPr>
          <w:i/>
          <w:iCs/>
        </w:rPr>
        <w:t>ство</w:t>
      </w:r>
      <w:proofErr w:type="spellEnd"/>
      <w:r w:rsidRPr="00B91FBE">
        <w:rPr>
          <w:i/>
          <w:iCs/>
        </w:rPr>
        <w:t xml:space="preserve"> бел. . </w:t>
      </w:r>
      <w:proofErr w:type="spellStart"/>
      <w:r w:rsidRPr="00B91FBE">
        <w:rPr>
          <w:i/>
          <w:iCs/>
        </w:rPr>
        <w:t>грудые</w:t>
      </w:r>
      <w:proofErr w:type="spellEnd"/>
      <w:r w:rsidRPr="00B91FBE">
        <w:rPr>
          <w:i/>
          <w:iCs/>
        </w:rPr>
        <w:t xml:space="preserve"> веселые </w:t>
      </w:r>
      <w:proofErr w:type="spellStart"/>
      <w:r w:rsidRPr="00B91FBE">
        <w:rPr>
          <w:i/>
          <w:iCs/>
        </w:rPr>
        <w:t>ласточ</w:t>
      </w:r>
      <w:proofErr w:type="spellEnd"/>
      <w:r w:rsidRPr="00B91FBE">
        <w:rPr>
          <w:i/>
          <w:iCs/>
        </w:rPr>
        <w:t xml:space="preserve">. . </w:t>
      </w:r>
      <w:proofErr w:type="spellStart"/>
      <w:r w:rsidRPr="00B91FBE">
        <w:rPr>
          <w:i/>
          <w:iCs/>
        </w:rPr>
        <w:t>ки</w:t>
      </w:r>
      <w:proofErr w:type="spellEnd"/>
      <w:r w:rsidRPr="00B91FBE">
        <w:rPr>
          <w:i/>
          <w:iCs/>
        </w:rPr>
        <w:t xml:space="preserve"> л. . пили свои гнезда. (И. Соколов - Микитов)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Мы жили в деревне под окном у нас был луг весь золотой от множества </w:t>
      </w:r>
      <w:proofErr w:type="spellStart"/>
      <w:r w:rsidRPr="00B91FBE">
        <w:rPr>
          <w:i/>
          <w:iCs/>
        </w:rPr>
        <w:t>цв</w:t>
      </w:r>
      <w:proofErr w:type="spellEnd"/>
      <w:r w:rsidRPr="00B91FBE">
        <w:rPr>
          <w:i/>
          <w:iCs/>
        </w:rPr>
        <w:t>.</w:t>
      </w:r>
      <w:proofErr w:type="gramStart"/>
      <w:r w:rsidRPr="00B91FBE">
        <w:rPr>
          <w:i/>
          <w:iCs/>
        </w:rPr>
        <w:t xml:space="preserve"> .</w:t>
      </w:r>
      <w:proofErr w:type="gramEnd"/>
      <w:r w:rsidRPr="00B91FBE">
        <w:rPr>
          <w:i/>
          <w:iCs/>
        </w:rPr>
        <w:t xml:space="preserve"> </w:t>
      </w:r>
      <w:proofErr w:type="spellStart"/>
      <w:r w:rsidRPr="00B91FBE">
        <w:rPr>
          <w:i/>
          <w:iCs/>
        </w:rPr>
        <w:t>тущих</w:t>
      </w:r>
      <w:proofErr w:type="spellEnd"/>
      <w:r w:rsidRPr="00B91FBE">
        <w:rPr>
          <w:i/>
          <w:iCs/>
        </w:rPr>
        <w:t xml:space="preserve"> </w:t>
      </w:r>
      <w:proofErr w:type="spellStart"/>
      <w:r w:rsidRPr="00B91FBE">
        <w:rPr>
          <w:i/>
          <w:iCs/>
        </w:rPr>
        <w:t>одуван</w:t>
      </w:r>
      <w:proofErr w:type="spellEnd"/>
      <w:r w:rsidRPr="00B91FBE">
        <w:rPr>
          <w:i/>
          <w:iCs/>
        </w:rPr>
        <w:t xml:space="preserve">. . </w:t>
      </w:r>
      <w:proofErr w:type="spellStart"/>
      <w:r w:rsidRPr="00B91FBE">
        <w:rPr>
          <w:i/>
          <w:iCs/>
        </w:rPr>
        <w:t>чиков</w:t>
      </w:r>
      <w:proofErr w:type="spellEnd"/>
      <w:r w:rsidRPr="00B91FBE">
        <w:rPr>
          <w:i/>
          <w:iCs/>
        </w:rPr>
        <w:t>. (М. Пришвин)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1 предложение – сложносочиненное (ССП)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2 предложение – сложноподчиненное (СПП)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3 предложение – бессоюзное сложное (БСП)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 - Почему вы решили, что первое предложение является ССП? (</w:t>
      </w:r>
      <w:r w:rsidRPr="00B91FBE">
        <w:rPr>
          <w:i/>
          <w:iCs/>
        </w:rPr>
        <w:t>обе части этого предложения связаны при помощи интонации и сочинительных союзов</w:t>
      </w:r>
      <w:r w:rsidRPr="00B91FBE">
        <w:rPr>
          <w:szCs w:val="21"/>
        </w:rPr>
        <w:t>).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 - Какие предложения являются СПП? Почему? (</w:t>
      </w:r>
      <w:r w:rsidRPr="00B91FBE">
        <w:rPr>
          <w:i/>
          <w:iCs/>
        </w:rPr>
        <w:t>предложение 2 является СПП, т. к. части неравноправны, они соединены при помощи интонации и союзного слова</w:t>
      </w:r>
      <w:r w:rsidRPr="00B91FBE">
        <w:rPr>
          <w:szCs w:val="21"/>
        </w:rPr>
        <w:t>).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 - Докажите, что предложение 3 является БСП. (</w:t>
      </w:r>
      <w:r w:rsidRPr="00B91FBE">
        <w:rPr>
          <w:i/>
          <w:iCs/>
        </w:rPr>
        <w:t>это БСП, т. к. части соединены только интонацией</w:t>
      </w:r>
      <w:r w:rsidRPr="00B91FBE">
        <w:rPr>
          <w:szCs w:val="21"/>
        </w:rPr>
        <w:t>).</w:t>
      </w:r>
    </w:p>
    <w:p w:rsidR="00666CAC" w:rsidRPr="00B91FBE" w:rsidRDefault="00666CAC" w:rsidP="00666CAC">
      <w:pPr>
        <w:pStyle w:val="a3"/>
        <w:rPr>
          <w:szCs w:val="21"/>
        </w:rPr>
      </w:pPr>
      <w:r>
        <w:rPr>
          <w:szCs w:val="21"/>
        </w:rPr>
        <w:t xml:space="preserve">2 </w:t>
      </w:r>
      <w:r w:rsidRPr="00B91FBE">
        <w:rPr>
          <w:szCs w:val="21"/>
        </w:rPr>
        <w:t>Обобщение материала и составление схемы: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Вывод: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ССП – это предложение, состоящее из двух или более равноправных частей, связанных между собой и с помощью сочинительных союзов. Сочинительный союз располагается между частями ССП и не входит ни в одну из них.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СПП состоит без главного предложения и одного или нескольких придаточных предложений, связанных между собой подчинительной связью.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БСП – это предложение, части которого соединены с помощью интонации.</w:t>
      </w:r>
    </w:p>
    <w:p w:rsidR="00666CAC" w:rsidRPr="00B91FBE" w:rsidRDefault="00666CAC" w:rsidP="00666CAC">
      <w:pPr>
        <w:pStyle w:val="a3"/>
      </w:pPr>
      <w:r>
        <w:t>3.</w:t>
      </w:r>
      <w:r w:rsidRPr="00B91FBE">
        <w:t>Работа по группам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 xml:space="preserve">Класс делится на 3 </w:t>
      </w:r>
      <w:proofErr w:type="gramStart"/>
      <w:r w:rsidRPr="00B91FBE">
        <w:rPr>
          <w:szCs w:val="21"/>
        </w:rPr>
        <w:t>группы</w:t>
      </w:r>
      <w:proofErr w:type="gramEnd"/>
      <w:r w:rsidRPr="00B91FBE">
        <w:rPr>
          <w:szCs w:val="21"/>
        </w:rPr>
        <w:t xml:space="preserve"> и каждая группа получает один и тот же текст (О. </w:t>
      </w:r>
      <w:proofErr w:type="spellStart"/>
      <w:r w:rsidRPr="00B91FBE">
        <w:rPr>
          <w:szCs w:val="21"/>
        </w:rPr>
        <w:t>Бокеев</w:t>
      </w:r>
      <w:proofErr w:type="spellEnd"/>
      <w:r w:rsidRPr="00B91FBE">
        <w:rPr>
          <w:szCs w:val="21"/>
        </w:rPr>
        <w:t xml:space="preserve"> «Оттепель»).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Мы подолгу сидели на бревне перед шалашом, обняв колени руками, и молчали, понимая ценность душевного равновесия, которое соединяло и убаюкивало нас. Полуразвалившийся шалаш, вокруг ослепительно белый снег, горы, полнейшая тишина и покой — вот богатство, которым душа может утешиться. Я вспомнил озеро Караколь зеркальной чистоты, которое расположено в отрогах Алтая среди прохладных скал. Оно окружено соснами и кедрами, словно твои глаза ресницами. И какой бы прозрачной ни была его вода, оно всегда — и днем и ночью — казалось непроглядно черным. Думалось, что оно неподвижно сжимает страдание в своих объятиях. Окрестные пастухи никогда не останавливались у </w:t>
      </w:r>
      <w:proofErr w:type="spellStart"/>
      <w:r w:rsidRPr="00B91FBE">
        <w:rPr>
          <w:i/>
          <w:iCs/>
        </w:rPr>
        <w:t>Караколя</w:t>
      </w:r>
      <w:proofErr w:type="spellEnd"/>
      <w:r w:rsidRPr="00B91FBE">
        <w:rPr>
          <w:i/>
          <w:iCs/>
        </w:rPr>
        <w:t>, перегоняя отары из долин в горы. Ходили слухи, будто озеро нечисто, что в нем живет водяная корова, которая ночью пасется на берегу. А что русалка там водится — это давно всем известно.</w:t>
      </w:r>
      <w:proofErr w:type="gramStart"/>
      <w:r w:rsidRPr="00B91FBE">
        <w:rPr>
          <w:i/>
          <w:iCs/>
        </w:rPr>
        <w:t xml:space="preserve"> .</w:t>
      </w:r>
      <w:proofErr w:type="gramEnd"/>
      <w:r w:rsidRPr="00B91FBE">
        <w:rPr>
          <w:i/>
          <w:iCs/>
        </w:rPr>
        <w:t xml:space="preserve"> 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Я был там, когда мы с отцом выехали на </w:t>
      </w:r>
      <w:proofErr w:type="spellStart"/>
      <w:r w:rsidRPr="00B91FBE">
        <w:rPr>
          <w:i/>
          <w:iCs/>
        </w:rPr>
        <w:t>джайляу</w:t>
      </w:r>
      <w:proofErr w:type="spellEnd"/>
      <w:r w:rsidRPr="00B91FBE">
        <w:rPr>
          <w:i/>
          <w:iCs/>
        </w:rPr>
        <w:t xml:space="preserve"> </w:t>
      </w:r>
      <w:proofErr w:type="spellStart"/>
      <w:r w:rsidRPr="00B91FBE">
        <w:rPr>
          <w:i/>
          <w:iCs/>
        </w:rPr>
        <w:t>Шаманбая</w:t>
      </w:r>
      <w:proofErr w:type="spellEnd"/>
      <w:r w:rsidRPr="00B91FBE">
        <w:rPr>
          <w:i/>
          <w:iCs/>
        </w:rPr>
        <w:t>. Отец посоветовал мне не ходить на озеро, но я остался там ночевать.</w:t>
      </w:r>
      <w:proofErr w:type="gramStart"/>
      <w:r w:rsidRPr="00B91FBE">
        <w:rPr>
          <w:i/>
          <w:iCs/>
        </w:rPr>
        <w:t xml:space="preserve"> .</w:t>
      </w:r>
      <w:proofErr w:type="gramEnd"/>
      <w:r w:rsidRPr="00B91FBE">
        <w:rPr>
          <w:i/>
          <w:iCs/>
        </w:rPr>
        <w:t xml:space="preserve"> . На закате алые лучи солнца упали на мелкую рябь воды, и озеро, только что угрюмое и зловещее, вдруг окрасилось в золото. Я не мог себе представить, что может быть где - </w:t>
      </w:r>
      <w:proofErr w:type="spellStart"/>
      <w:r w:rsidRPr="00B91FBE">
        <w:rPr>
          <w:i/>
          <w:iCs/>
        </w:rPr>
        <w:t>нибудь</w:t>
      </w:r>
      <w:proofErr w:type="spellEnd"/>
      <w:r w:rsidRPr="00B91FBE">
        <w:rPr>
          <w:i/>
          <w:iCs/>
        </w:rPr>
        <w:t xml:space="preserve"> подобная красота. Свежий горный ветер, прохладная ночь на </w:t>
      </w:r>
      <w:proofErr w:type="spellStart"/>
      <w:r w:rsidRPr="00B91FBE">
        <w:rPr>
          <w:i/>
          <w:iCs/>
        </w:rPr>
        <w:t>джайляу</w:t>
      </w:r>
      <w:proofErr w:type="spellEnd"/>
      <w:r w:rsidRPr="00B91FBE">
        <w:rPr>
          <w:i/>
          <w:iCs/>
        </w:rPr>
        <w:t xml:space="preserve">, напоенный волшебством воздух — все настраивало на мечты, и я задремал только под утро. Тут мне показалось, что из воды </w:t>
      </w:r>
      <w:r w:rsidRPr="00B91FBE">
        <w:rPr>
          <w:i/>
          <w:iCs/>
        </w:rPr>
        <w:lastRenderedPageBreak/>
        <w:t xml:space="preserve">вышла бледная, с черными волосами девушка и </w:t>
      </w:r>
      <w:proofErr w:type="gramStart"/>
      <w:r w:rsidRPr="00B91FBE">
        <w:rPr>
          <w:i/>
          <w:iCs/>
        </w:rPr>
        <w:t>стала</w:t>
      </w:r>
      <w:proofErr w:type="gramEnd"/>
      <w:r w:rsidRPr="00B91FBE">
        <w:rPr>
          <w:i/>
          <w:iCs/>
        </w:rPr>
        <w:t xml:space="preserve"> молча, пристально глядеть на меня. Глаза ее сияли вот как твои, </w:t>
      </w:r>
      <w:proofErr w:type="spellStart"/>
      <w:r w:rsidRPr="00B91FBE">
        <w:rPr>
          <w:i/>
          <w:iCs/>
        </w:rPr>
        <w:t>Жанар</w:t>
      </w:r>
      <w:proofErr w:type="spellEnd"/>
      <w:r w:rsidRPr="00B91FBE">
        <w:rPr>
          <w:i/>
          <w:iCs/>
        </w:rPr>
        <w:t xml:space="preserve">. Она улыбнулась и ушла под воду, я проснулся, солнце только выглянуло из - </w:t>
      </w:r>
      <w:proofErr w:type="gramStart"/>
      <w:r w:rsidRPr="00B91FBE">
        <w:rPr>
          <w:i/>
          <w:iCs/>
        </w:rPr>
        <w:t>за</w:t>
      </w:r>
      <w:proofErr w:type="gramEnd"/>
      <w:r w:rsidRPr="00B91FBE">
        <w:rPr>
          <w:i/>
          <w:iCs/>
        </w:rPr>
        <w:t xml:space="preserve"> отрогов гор.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Задание: 1 группа - выбрать из текста ССП и выполнить синтаксический анализ предложения.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2 группа - выбрать из текста СПП и выполнить синтаксический анализ предложения.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3 группа - выбрать из текста БСП и выполнить синтаксический анализ предложения.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Порядок синтаксического разбор сложного предложения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1. Определить тип предложения по цели высказывания (повествовательное, побудительное, вопросительное).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2. Определить тип предложения по эмоциональной окраске (восклицательное, невосклицательное).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3. Найти грамматические основы в предложении и доказать, что оно сложное.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4. Определить средства связи простых предложений в составе сложных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(союзы, союзные слова, интонация) и установить тип данного сложного</w:t>
      </w:r>
    </w:p>
    <w:p w:rsidR="00666CAC" w:rsidRPr="00B91FBE" w:rsidRDefault="00666CAC" w:rsidP="00666CAC">
      <w:pPr>
        <w:pStyle w:val="a3"/>
        <w:rPr>
          <w:szCs w:val="21"/>
        </w:rPr>
      </w:pPr>
      <w:proofErr w:type="gramStart"/>
      <w:r w:rsidRPr="00B91FBE">
        <w:rPr>
          <w:szCs w:val="21"/>
        </w:rPr>
        <w:t>предложения (сложносочиненное, сложноподчиненное, бессоюзное,</w:t>
      </w:r>
      <w:proofErr w:type="gramEnd"/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предложение с разными видами связи).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5. Если предложение </w:t>
      </w:r>
      <w:r w:rsidRPr="00B91FBE">
        <w:rPr>
          <w:i/>
          <w:iCs/>
        </w:rPr>
        <w:t>сложносочиненное</w:t>
      </w:r>
      <w:r w:rsidRPr="00B91FBE">
        <w:rPr>
          <w:szCs w:val="21"/>
        </w:rPr>
        <w:t>, то охарактеризовать смысловые отношения между составляющими его простыми; указать средства связи между простыми предложениями.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Если предложение </w:t>
      </w:r>
      <w:r w:rsidRPr="00B91FBE">
        <w:rPr>
          <w:i/>
          <w:iCs/>
        </w:rPr>
        <w:t>сложноподчиненное</w:t>
      </w:r>
      <w:r w:rsidRPr="00B91FBE">
        <w:rPr>
          <w:szCs w:val="21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Если предложение </w:t>
      </w:r>
      <w:r w:rsidRPr="00B91FBE">
        <w:rPr>
          <w:i/>
          <w:iCs/>
        </w:rPr>
        <w:t>бессоюзное</w:t>
      </w:r>
      <w:r w:rsidRPr="00B91FBE">
        <w:rPr>
          <w:szCs w:val="21"/>
        </w:rPr>
        <w:t>, то определить смысловые отношения между составляющими его простыми.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Если предложение </w:t>
      </w:r>
      <w:r w:rsidRPr="00B91FBE">
        <w:rPr>
          <w:i/>
          <w:iCs/>
        </w:rPr>
        <w:t>с разными видами связи</w:t>
      </w:r>
      <w:r w:rsidRPr="00B91FBE">
        <w:rPr>
          <w:szCs w:val="21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6. Составить схему предложения и объяснить постановку знаков препинания.</w:t>
      </w:r>
    </w:p>
    <w:p w:rsidR="00666CAC" w:rsidRPr="00B91FBE" w:rsidRDefault="00666CAC" w:rsidP="00666CAC">
      <w:pPr>
        <w:pStyle w:val="a3"/>
      </w:pPr>
      <w:r w:rsidRPr="00B91FBE">
        <w:t>Отработка умений и навыков</w:t>
      </w:r>
    </w:p>
    <w:p w:rsidR="00666CAC" w:rsidRPr="00B91FBE" w:rsidRDefault="00666CAC" w:rsidP="00666CAC">
      <w:pPr>
        <w:pStyle w:val="a3"/>
        <w:rPr>
          <w:szCs w:val="21"/>
        </w:rPr>
      </w:pPr>
      <w:r>
        <w:rPr>
          <w:szCs w:val="21"/>
        </w:rPr>
        <w:t>4</w:t>
      </w:r>
      <w:proofErr w:type="gramStart"/>
      <w:r>
        <w:rPr>
          <w:szCs w:val="21"/>
        </w:rPr>
        <w:t xml:space="preserve"> </w:t>
      </w:r>
      <w:r w:rsidRPr="00B91FBE">
        <w:rPr>
          <w:szCs w:val="21"/>
        </w:rPr>
        <w:t xml:space="preserve"> И</w:t>
      </w:r>
      <w:proofErr w:type="gramEnd"/>
      <w:r w:rsidRPr="00B91FBE">
        <w:rPr>
          <w:szCs w:val="21"/>
        </w:rPr>
        <w:t>з простых предложений составьте сложные различных видов с союзами и без союзов, укажите вид предложений.</w:t>
      </w:r>
    </w:p>
    <w:p w:rsidR="00666CAC" w:rsidRPr="00B91FBE" w:rsidRDefault="00666CAC" w:rsidP="00666CAC">
      <w:pPr>
        <w:pStyle w:val="a3"/>
      </w:pPr>
      <w:r w:rsidRPr="00B91FBE">
        <w:rPr>
          <w:i/>
          <w:iCs/>
        </w:rPr>
        <w:t>Было уже 10 часов вечера.</w:t>
      </w:r>
    </w:p>
    <w:p w:rsidR="00666CAC" w:rsidRPr="00B91FBE" w:rsidRDefault="00666CAC" w:rsidP="00666CAC">
      <w:pPr>
        <w:pStyle w:val="a3"/>
      </w:pPr>
      <w:r w:rsidRPr="00B91FBE">
        <w:rPr>
          <w:i/>
          <w:iCs/>
        </w:rPr>
        <w:t>Над садом светила полная луна.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2. Спишите предложения, расставляя знаки. Укажите вид СПП. Выполните синтаксический разбор сложного предложения.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1) Пьер замахал руками и головой ка</w:t>
      </w:r>
      <w:proofErr w:type="gramStart"/>
      <w:r w:rsidRPr="00B91FBE">
        <w:rPr>
          <w:i/>
          <w:iCs/>
        </w:rPr>
        <w:t>к(</w:t>
      </w:r>
      <w:proofErr w:type="gramEnd"/>
      <w:r w:rsidRPr="00B91FBE">
        <w:rPr>
          <w:i/>
          <w:iCs/>
        </w:rPr>
        <w:t xml:space="preserve">будто) к. . </w:t>
      </w:r>
      <w:proofErr w:type="spellStart"/>
      <w:r w:rsidRPr="00B91FBE">
        <w:rPr>
          <w:i/>
          <w:iCs/>
        </w:rPr>
        <w:t>мары</w:t>
      </w:r>
      <w:proofErr w:type="spellEnd"/>
      <w:r w:rsidRPr="00B91FBE">
        <w:rPr>
          <w:i/>
          <w:iCs/>
        </w:rPr>
        <w:t xml:space="preserve"> или </w:t>
      </w:r>
      <w:proofErr w:type="spellStart"/>
      <w:r w:rsidRPr="00B91FBE">
        <w:rPr>
          <w:i/>
          <w:iCs/>
        </w:rPr>
        <w:t>пч</w:t>
      </w:r>
      <w:proofErr w:type="spellEnd"/>
      <w:r w:rsidRPr="00B91FBE">
        <w:rPr>
          <w:i/>
          <w:iCs/>
        </w:rPr>
        <w:t xml:space="preserve">. . </w:t>
      </w:r>
      <w:proofErr w:type="spellStart"/>
      <w:r w:rsidRPr="00B91FBE">
        <w:rPr>
          <w:i/>
          <w:iCs/>
        </w:rPr>
        <w:t>лы</w:t>
      </w:r>
      <w:proofErr w:type="spellEnd"/>
      <w:r w:rsidRPr="00B91FBE">
        <w:rPr>
          <w:i/>
          <w:iCs/>
        </w:rPr>
        <w:t xml:space="preserve"> напали на него. (Л. Толстой)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2) На другой день князь Андрей поехал к Ростовым </w:t>
      </w:r>
      <w:proofErr w:type="gramStart"/>
      <w:r w:rsidRPr="00B91FBE">
        <w:rPr>
          <w:i/>
          <w:iCs/>
        </w:rPr>
        <w:t>обедать</w:t>
      </w:r>
      <w:proofErr w:type="gramEnd"/>
      <w:r w:rsidRPr="00B91FBE">
        <w:rPr>
          <w:i/>
          <w:iCs/>
        </w:rPr>
        <w:t xml:space="preserve"> так как его звал граф Илья </w:t>
      </w:r>
      <w:proofErr w:type="spellStart"/>
      <w:r w:rsidRPr="00B91FBE">
        <w:rPr>
          <w:i/>
          <w:iCs/>
        </w:rPr>
        <w:t>Андреич</w:t>
      </w:r>
      <w:proofErr w:type="spellEnd"/>
      <w:r w:rsidRPr="00B91FBE">
        <w:rPr>
          <w:i/>
          <w:iCs/>
        </w:rPr>
        <w:t xml:space="preserve"> и провел у них целый день. (Л. Толстой)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3) Небо уже </w:t>
      </w:r>
      <w:proofErr w:type="gramStart"/>
      <w:r w:rsidRPr="00B91FBE">
        <w:rPr>
          <w:i/>
          <w:iCs/>
        </w:rPr>
        <w:t>померкло</w:t>
      </w:r>
      <w:proofErr w:type="gramEnd"/>
      <w:r w:rsidRPr="00B91FBE">
        <w:rPr>
          <w:i/>
          <w:iCs/>
        </w:rPr>
        <w:t xml:space="preserve"> но в окнах еще отражался желтоватый холодный закат. (К. Паустовский)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3. Проверочный диктант. Выделить сложные предложения цветом (во время проверки) и указать их вид. (</w:t>
      </w:r>
      <w:proofErr w:type="spellStart"/>
      <w:r w:rsidRPr="00B91FBE">
        <w:rPr>
          <w:szCs w:val="21"/>
        </w:rPr>
        <w:t>Флипчат</w:t>
      </w:r>
      <w:proofErr w:type="spellEnd"/>
      <w:r w:rsidRPr="00B91FBE">
        <w:rPr>
          <w:szCs w:val="21"/>
        </w:rPr>
        <w:t xml:space="preserve"> со шторкой)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1. Ночь становилась прохладной. 2. Казалось, что между небом и землей повисла неведомая доселе мглистая печаль. 3. Я напрягся, чтобы держать себя в руках, подавляя внезапно вспыхнувшее влечение. 4. Было за полночь, когда мы возвращались. 5. И вдруг мелькнула мысль спрятаться на даче, которая одиноко темнела своими безжизненными окнами. 6. Томительное чувство чего - то недосказанного отлегло от сердца. 7. Мы весело забрались в дом, выставив окно. 8. Свежий ветер изгнал запах нежилого помещения. 9. В углу стояла кровать, на которую я набросил старую козлиную шкуру, оставленную хозяевами.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(О. </w:t>
      </w:r>
      <w:proofErr w:type="spellStart"/>
      <w:r w:rsidRPr="00B91FBE">
        <w:rPr>
          <w:i/>
          <w:iCs/>
        </w:rPr>
        <w:t>Бокеев</w:t>
      </w:r>
      <w:proofErr w:type="spellEnd"/>
      <w:r w:rsidRPr="00B91FBE">
        <w:rPr>
          <w:i/>
          <w:iCs/>
        </w:rPr>
        <w:t xml:space="preserve"> «Оттепель»)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4. Проверочный тест.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1. Полно спать: тебе две розы я принес с рассветом дня. (А. Фет)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А. ССП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Б. СПП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В. БСП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lastRenderedPageBreak/>
        <w:t xml:space="preserve">2. Каким средством связи соединены части сложного предложения: Дома богачей здесь отделаны мрамором или мозаикой, беднота же обитает в жалких лачугах на городских окраинах. (А. </w:t>
      </w:r>
      <w:proofErr w:type="spellStart"/>
      <w:r w:rsidRPr="00B91FBE">
        <w:rPr>
          <w:i/>
          <w:iCs/>
        </w:rPr>
        <w:t>Ладинский</w:t>
      </w:r>
      <w:proofErr w:type="spellEnd"/>
      <w:r w:rsidRPr="00B91FBE">
        <w:rPr>
          <w:i/>
          <w:iCs/>
        </w:rPr>
        <w:t>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А. интонация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Б. сочинительный союз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В. подчинительный союз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 xml:space="preserve">3. Определить тип предложения по структуре: Предки Лейкина, как и Чехова, были крепостными, но на волю вышли раньше, раньше сколотили каптал и вообще, </w:t>
      </w:r>
      <w:proofErr w:type="gramStart"/>
      <w:r w:rsidRPr="00B91FBE">
        <w:rPr>
          <w:i/>
          <w:iCs/>
        </w:rPr>
        <w:t>судя по всему были</w:t>
      </w:r>
      <w:proofErr w:type="gramEnd"/>
      <w:r w:rsidRPr="00B91FBE">
        <w:rPr>
          <w:i/>
          <w:iCs/>
        </w:rPr>
        <w:t xml:space="preserve"> удачливее Чеховых. (М. Громов)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i/>
          <w:iCs/>
        </w:rPr>
        <w:t>А. ССП</w:t>
      </w:r>
      <w:r>
        <w:rPr>
          <w:szCs w:val="21"/>
        </w:rPr>
        <w:t xml:space="preserve">   </w:t>
      </w:r>
      <w:r w:rsidRPr="00B91FBE">
        <w:rPr>
          <w:i/>
          <w:iCs/>
        </w:rPr>
        <w:t>Б. простое предложение, осложненное однородными членами</w:t>
      </w:r>
      <w:r>
        <w:rPr>
          <w:szCs w:val="21"/>
        </w:rPr>
        <w:t xml:space="preserve">   </w:t>
      </w:r>
      <w:r w:rsidRPr="00B91FBE">
        <w:rPr>
          <w:i/>
          <w:iCs/>
        </w:rPr>
        <w:t>В. БСП</w:t>
      </w:r>
    </w:p>
    <w:p w:rsidR="00666CAC" w:rsidRPr="00BA409B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(ключ к тесту: 1В, 2А, 3Б)</w:t>
      </w:r>
      <w:r>
        <w:rPr>
          <w:szCs w:val="21"/>
        </w:rPr>
        <w:t xml:space="preserve">     </w:t>
      </w:r>
      <w:r w:rsidRPr="00B91FBE">
        <w:t>Подведение итогов урока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 - Какие виды сложных предложений вы знаете?</w:t>
      </w:r>
    </w:p>
    <w:p w:rsidR="00666CAC" w:rsidRPr="00B91FBE" w:rsidRDefault="00666CAC" w:rsidP="00666CAC">
      <w:pPr>
        <w:pStyle w:val="a3"/>
        <w:rPr>
          <w:szCs w:val="21"/>
        </w:rPr>
      </w:pPr>
      <w:r w:rsidRPr="00B91FBE">
        <w:rPr>
          <w:szCs w:val="21"/>
        </w:rPr>
        <w:t> - Охарактеризуйте каждый вид.</w:t>
      </w:r>
    </w:p>
    <w:p w:rsidR="00813F38" w:rsidRPr="00B50CE5" w:rsidRDefault="00813F38">
      <w:pPr>
        <w:rPr>
          <w:rFonts w:ascii="Times New Roman" w:hAnsi="Times New Roman" w:cs="Times New Roman"/>
          <w:b/>
          <w:sz w:val="28"/>
          <w:szCs w:val="28"/>
        </w:rPr>
      </w:pPr>
    </w:p>
    <w:p w:rsidR="002244C4" w:rsidRPr="00B50CE5" w:rsidRDefault="002244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0CE5">
        <w:rPr>
          <w:rFonts w:ascii="Times New Roman" w:hAnsi="Times New Roman" w:cs="Times New Roman"/>
          <w:b/>
          <w:sz w:val="28"/>
          <w:szCs w:val="28"/>
        </w:rPr>
        <w:t>Харькова Р</w:t>
      </w:r>
      <w:r w:rsidRPr="00B50CE5">
        <w:rPr>
          <w:rFonts w:ascii="Times New Roman" w:hAnsi="Times New Roman" w:cs="Times New Roman"/>
          <w:b/>
          <w:sz w:val="28"/>
          <w:szCs w:val="28"/>
          <w:lang w:val="kk-KZ"/>
        </w:rPr>
        <w:t>.И</w:t>
      </w:r>
    </w:p>
    <w:sectPr w:rsidR="002244C4" w:rsidRPr="00B50CE5" w:rsidSect="00666CA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CAC"/>
    <w:rsid w:val="002244C4"/>
    <w:rsid w:val="00666CAC"/>
    <w:rsid w:val="00813F38"/>
    <w:rsid w:val="00965DF5"/>
    <w:rsid w:val="00B50CE5"/>
    <w:rsid w:val="00BB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666C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6DB1-BD45-40DA-8BD4-1A6EF724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1073</Words>
  <Characters>6120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4</cp:revision>
  <dcterms:created xsi:type="dcterms:W3CDTF">2017-11-13T15:56:00Z</dcterms:created>
  <dcterms:modified xsi:type="dcterms:W3CDTF">2017-11-15T12:57:00Z</dcterms:modified>
</cp:coreProperties>
</file>